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2FCE" w14:textId="77777777" w:rsidR="00132CC9" w:rsidRDefault="00132CC9" w:rsidP="00132C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4091B559" w14:textId="77777777" w:rsidR="00132CC9" w:rsidRDefault="00132CC9" w:rsidP="00132C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модулю «Проектная школа»</w:t>
      </w:r>
    </w:p>
    <w:p w14:paraId="30E6E40F" w14:textId="77777777" w:rsidR="00132CC9" w:rsidRDefault="00132CC9" w:rsidP="00132C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14:paraId="24C7ED4A" w14:textId="77777777" w:rsidR="00132CC9" w:rsidRDefault="00132CC9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7018E" w14:textId="77777777" w:rsidR="00B1013A" w:rsidRPr="000F720F" w:rsidRDefault="00B1013A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</w:rPr>
        <w:t xml:space="preserve">Обновляющейся российской системе образования требуются образовательные технологии, реализующие связь обучения с жизнью и формирующие активную, самостоятельную позицию </w:t>
      </w:r>
      <w:r w:rsidR="000F720F" w:rsidRPr="000F720F">
        <w:rPr>
          <w:rFonts w:ascii="Times New Roman" w:hAnsi="Times New Roman" w:cs="Times New Roman"/>
          <w:sz w:val="28"/>
          <w:szCs w:val="28"/>
        </w:rPr>
        <w:t>об</w:t>
      </w:r>
      <w:r w:rsidRPr="000F720F">
        <w:rPr>
          <w:rFonts w:ascii="Times New Roman" w:hAnsi="Times New Roman" w:cs="Times New Roman"/>
          <w:sz w:val="28"/>
          <w:szCs w:val="28"/>
        </w:rPr>
        <w:t>уча</w:t>
      </w:r>
      <w:r w:rsidR="000F720F" w:rsidRPr="000F720F">
        <w:rPr>
          <w:rFonts w:ascii="Times New Roman" w:hAnsi="Times New Roman" w:cs="Times New Roman"/>
          <w:sz w:val="28"/>
          <w:szCs w:val="28"/>
        </w:rPr>
        <w:t>ю</w:t>
      </w:r>
      <w:r w:rsidRPr="000F720F">
        <w:rPr>
          <w:rFonts w:ascii="Times New Roman" w:hAnsi="Times New Roman" w:cs="Times New Roman"/>
          <w:sz w:val="28"/>
          <w:szCs w:val="28"/>
        </w:rPr>
        <w:t xml:space="preserve">щихся. Одной из таких технологий является проектная деятельность. </w:t>
      </w:r>
    </w:p>
    <w:p w14:paraId="4D337DFA" w14:textId="77777777" w:rsidR="00203A1F" w:rsidRPr="000F720F" w:rsidRDefault="00B1013A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программы </w:t>
      </w:r>
      <w:r w:rsidR="000F720F" w:rsidRPr="000F720F">
        <w:rPr>
          <w:rFonts w:ascii="Times New Roman" w:hAnsi="Times New Roman" w:cs="Times New Roman"/>
          <w:sz w:val="28"/>
          <w:szCs w:val="28"/>
        </w:rPr>
        <w:t xml:space="preserve">«Проектная школа» </w:t>
      </w:r>
      <w:r w:rsidR="000F720F">
        <w:rPr>
          <w:rFonts w:ascii="Times New Roman" w:hAnsi="Times New Roman" w:cs="Times New Roman"/>
          <w:sz w:val="28"/>
          <w:szCs w:val="28"/>
        </w:rPr>
        <w:t>являются</w:t>
      </w:r>
      <w:r w:rsidRPr="000F720F">
        <w:rPr>
          <w:rFonts w:ascii="Times New Roman" w:hAnsi="Times New Roman" w:cs="Times New Roman"/>
          <w:sz w:val="28"/>
          <w:szCs w:val="28"/>
        </w:rPr>
        <w:t xml:space="preserve"> практико-ориентированность,</w:t>
      </w:r>
      <w:r w:rsidR="000F720F" w:rsidRPr="000F720F">
        <w:rPr>
          <w:rFonts w:ascii="Times New Roman" w:hAnsi="Times New Roman" w:cs="Times New Roman"/>
          <w:sz w:val="28"/>
          <w:szCs w:val="28"/>
        </w:rPr>
        <w:t xml:space="preserve"> гибкость содержания</w:t>
      </w:r>
      <w:r w:rsidRPr="000F720F">
        <w:rPr>
          <w:rFonts w:ascii="Times New Roman" w:hAnsi="Times New Roman" w:cs="Times New Roman"/>
          <w:sz w:val="28"/>
          <w:szCs w:val="28"/>
        </w:rPr>
        <w:t>, вариативность используемых современных образовательных технологий, возможность широкого применения проектной и</w:t>
      </w:r>
      <w:r w:rsidR="000F720F" w:rsidRPr="000F720F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в практике,</w:t>
      </w:r>
      <w:r w:rsidR="000F720F" w:rsidRPr="000F720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индивидуализация целей образования на уровне каждого обучающегося.</w:t>
      </w:r>
      <w:r w:rsidR="000F7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A1F" w:rsidRPr="000F720F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0F720F" w:rsidRPr="000F720F">
        <w:rPr>
          <w:rFonts w:ascii="Times New Roman" w:hAnsi="Times New Roman" w:cs="Times New Roman"/>
          <w:sz w:val="28"/>
          <w:szCs w:val="28"/>
        </w:rPr>
        <w:t xml:space="preserve">метапредметным </w:t>
      </w:r>
      <w:r w:rsidR="00203A1F" w:rsidRPr="000F720F">
        <w:rPr>
          <w:rFonts w:ascii="Times New Roman" w:hAnsi="Times New Roman" w:cs="Times New Roman"/>
          <w:sz w:val="28"/>
          <w:szCs w:val="28"/>
        </w:rPr>
        <w:t xml:space="preserve">образовательным результатом на практическом уровне является проектная компетентность обучающегося. </w:t>
      </w:r>
    </w:p>
    <w:p w14:paraId="4B74AE0C" w14:textId="77777777" w:rsidR="000F720F" w:rsidRPr="000F720F" w:rsidRDefault="000F720F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</w:rPr>
        <w:t xml:space="preserve">Программа строится по </w:t>
      </w:r>
      <w:r w:rsidRPr="00132CC9">
        <w:rPr>
          <w:rFonts w:ascii="Times New Roman" w:hAnsi="Times New Roman" w:cs="Times New Roman"/>
          <w:b/>
          <w:sz w:val="28"/>
          <w:szCs w:val="28"/>
        </w:rPr>
        <w:t>блочному методу, состоит из 3 блоков</w:t>
      </w:r>
      <w:r w:rsidRPr="000F72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5CE1C" w14:textId="77777777" w:rsidR="002727DE" w:rsidRPr="000F720F" w:rsidRDefault="002727DE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  <w:u w:val="single"/>
        </w:rPr>
        <w:t>Теоретико-методологический блок</w:t>
      </w:r>
      <w:r w:rsidRPr="000F720F">
        <w:rPr>
          <w:rFonts w:ascii="Times New Roman" w:hAnsi="Times New Roman" w:cs="Times New Roman"/>
          <w:sz w:val="28"/>
          <w:szCs w:val="28"/>
        </w:rPr>
        <w:t xml:space="preserve"> «Метод проектов как современная образовательная технология»</w:t>
      </w:r>
      <w:r w:rsidR="000F720F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8015FD">
        <w:rPr>
          <w:rFonts w:ascii="Times New Roman" w:hAnsi="Times New Roman" w:cs="Times New Roman"/>
          <w:sz w:val="28"/>
          <w:szCs w:val="28"/>
        </w:rPr>
        <w:t>изучение концептуального основания</w:t>
      </w:r>
      <w:r w:rsidRPr="000F720F">
        <w:rPr>
          <w:rFonts w:ascii="Times New Roman" w:hAnsi="Times New Roman" w:cs="Times New Roman"/>
          <w:sz w:val="28"/>
          <w:szCs w:val="28"/>
        </w:rPr>
        <w:t xml:space="preserve"> метода проектов, сущности проектирования и его методо</w:t>
      </w:r>
      <w:r w:rsidR="008015FD">
        <w:rPr>
          <w:rFonts w:ascii="Times New Roman" w:hAnsi="Times New Roman" w:cs="Times New Roman"/>
          <w:sz w:val="28"/>
          <w:szCs w:val="28"/>
        </w:rPr>
        <w:t>в, типологизации</w:t>
      </w:r>
      <w:r w:rsidRPr="000F720F">
        <w:rPr>
          <w:rFonts w:ascii="Times New Roman" w:hAnsi="Times New Roman" w:cs="Times New Roman"/>
          <w:sz w:val="28"/>
          <w:szCs w:val="28"/>
        </w:rPr>
        <w:t xml:space="preserve"> </w:t>
      </w:r>
      <w:r w:rsidR="00AD2DBB">
        <w:rPr>
          <w:rFonts w:ascii="Times New Roman" w:hAnsi="Times New Roman" w:cs="Times New Roman"/>
          <w:sz w:val="28"/>
          <w:szCs w:val="28"/>
        </w:rPr>
        <w:t xml:space="preserve">и особенностей </w:t>
      </w:r>
      <w:r w:rsidR="008015FD" w:rsidRPr="000F720F">
        <w:rPr>
          <w:rFonts w:ascii="Times New Roman" w:hAnsi="Times New Roman" w:cs="Times New Roman"/>
          <w:sz w:val="28"/>
          <w:szCs w:val="28"/>
        </w:rPr>
        <w:t>проектов</w:t>
      </w:r>
      <w:r w:rsidRPr="000F720F">
        <w:rPr>
          <w:rFonts w:ascii="Times New Roman" w:hAnsi="Times New Roman" w:cs="Times New Roman"/>
          <w:sz w:val="28"/>
          <w:szCs w:val="28"/>
        </w:rPr>
        <w:t>.</w:t>
      </w:r>
    </w:p>
    <w:p w14:paraId="4F00FA83" w14:textId="77777777" w:rsidR="002727DE" w:rsidRPr="000F720F" w:rsidRDefault="002727DE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  <w:u w:val="single"/>
        </w:rPr>
        <w:t>Технологический блок</w:t>
      </w:r>
      <w:r w:rsidRPr="000F720F">
        <w:rPr>
          <w:rFonts w:ascii="Times New Roman" w:hAnsi="Times New Roman" w:cs="Times New Roman"/>
          <w:sz w:val="28"/>
          <w:szCs w:val="28"/>
        </w:rPr>
        <w:t xml:space="preserve"> «Разработка проекта» </w:t>
      </w:r>
      <w:r w:rsidR="00AD2DBB">
        <w:rPr>
          <w:rFonts w:ascii="Times New Roman" w:hAnsi="Times New Roman" w:cs="Times New Roman"/>
          <w:sz w:val="28"/>
          <w:szCs w:val="28"/>
        </w:rPr>
        <w:t>направлен на знакомство с поняти</w:t>
      </w:r>
      <w:r w:rsidR="00B719E0">
        <w:rPr>
          <w:rFonts w:ascii="Times New Roman" w:hAnsi="Times New Roman" w:cs="Times New Roman"/>
          <w:sz w:val="28"/>
          <w:szCs w:val="28"/>
        </w:rPr>
        <w:t>я</w:t>
      </w:r>
      <w:r w:rsidR="00AD2DBB">
        <w:rPr>
          <w:rFonts w:ascii="Times New Roman" w:hAnsi="Times New Roman" w:cs="Times New Roman"/>
          <w:sz w:val="28"/>
          <w:szCs w:val="28"/>
        </w:rPr>
        <w:t>м</w:t>
      </w:r>
      <w:r w:rsidR="00B719E0">
        <w:rPr>
          <w:rFonts w:ascii="Times New Roman" w:hAnsi="Times New Roman" w:cs="Times New Roman"/>
          <w:sz w:val="28"/>
          <w:szCs w:val="28"/>
        </w:rPr>
        <w:t>и</w:t>
      </w:r>
      <w:r w:rsidR="00AD2DBB">
        <w:rPr>
          <w:rFonts w:ascii="Times New Roman" w:hAnsi="Times New Roman" w:cs="Times New Roman"/>
          <w:sz w:val="28"/>
          <w:szCs w:val="28"/>
        </w:rPr>
        <w:t xml:space="preserve"> </w:t>
      </w:r>
      <w:r w:rsidR="00B719E0">
        <w:rPr>
          <w:rFonts w:ascii="Times New Roman" w:hAnsi="Times New Roman" w:cs="Times New Roman"/>
          <w:sz w:val="28"/>
          <w:szCs w:val="28"/>
        </w:rPr>
        <w:t xml:space="preserve">«структурные составляющие проекта и их основные характеристики», </w:t>
      </w:r>
      <w:r w:rsidR="00AD2DBB">
        <w:rPr>
          <w:rFonts w:ascii="Times New Roman" w:hAnsi="Times New Roman" w:cs="Times New Roman"/>
          <w:sz w:val="28"/>
          <w:szCs w:val="28"/>
        </w:rPr>
        <w:t>«</w:t>
      </w:r>
      <w:r w:rsidR="00B719E0">
        <w:rPr>
          <w:rFonts w:ascii="Times New Roman" w:hAnsi="Times New Roman" w:cs="Times New Roman"/>
          <w:sz w:val="28"/>
          <w:szCs w:val="28"/>
        </w:rPr>
        <w:t xml:space="preserve">проектная документация, </w:t>
      </w:r>
      <w:r w:rsidR="00AD2DBB">
        <w:rPr>
          <w:rFonts w:ascii="Times New Roman" w:hAnsi="Times New Roman" w:cs="Times New Roman"/>
          <w:sz w:val="28"/>
          <w:szCs w:val="28"/>
        </w:rPr>
        <w:t xml:space="preserve">паспорт проекта», «этапы работы над проектом» и практическую проработку эскиза проекта. </w:t>
      </w:r>
    </w:p>
    <w:p w14:paraId="73975478" w14:textId="77777777" w:rsidR="002727DE" w:rsidRDefault="002727DE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20F">
        <w:rPr>
          <w:rFonts w:ascii="Times New Roman" w:hAnsi="Times New Roman" w:cs="Times New Roman"/>
          <w:sz w:val="28"/>
          <w:szCs w:val="28"/>
          <w:u w:val="single"/>
        </w:rPr>
        <w:t>Практический блок</w:t>
      </w:r>
      <w:r w:rsidRPr="000F720F">
        <w:rPr>
          <w:rFonts w:ascii="Times New Roman" w:hAnsi="Times New Roman" w:cs="Times New Roman"/>
          <w:sz w:val="28"/>
          <w:szCs w:val="28"/>
        </w:rPr>
        <w:t xml:space="preserve"> «Защита проекта. Оценка </w:t>
      </w:r>
      <w:r w:rsidR="00021902">
        <w:rPr>
          <w:rFonts w:ascii="Times New Roman" w:hAnsi="Times New Roman" w:cs="Times New Roman"/>
          <w:sz w:val="28"/>
          <w:szCs w:val="28"/>
        </w:rPr>
        <w:t xml:space="preserve">и продвижение </w:t>
      </w:r>
      <w:r w:rsidRPr="000F720F">
        <w:rPr>
          <w:rFonts w:ascii="Times New Roman" w:hAnsi="Times New Roman" w:cs="Times New Roman"/>
          <w:sz w:val="28"/>
          <w:szCs w:val="28"/>
        </w:rPr>
        <w:t>проекта»</w:t>
      </w:r>
      <w:r w:rsidR="00B719E0">
        <w:rPr>
          <w:rFonts w:ascii="Times New Roman" w:hAnsi="Times New Roman" w:cs="Times New Roman"/>
          <w:sz w:val="28"/>
          <w:szCs w:val="28"/>
        </w:rPr>
        <w:t xml:space="preserve"> нацелен на </w:t>
      </w:r>
      <w:r w:rsidR="00021902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B719E0">
        <w:rPr>
          <w:rFonts w:ascii="Times New Roman" w:hAnsi="Times New Roman" w:cs="Times New Roman"/>
          <w:sz w:val="28"/>
          <w:szCs w:val="28"/>
        </w:rPr>
        <w:t>практическ</w:t>
      </w:r>
      <w:r w:rsidR="00021902">
        <w:rPr>
          <w:rFonts w:ascii="Times New Roman" w:hAnsi="Times New Roman" w:cs="Times New Roman"/>
          <w:sz w:val="28"/>
          <w:szCs w:val="28"/>
        </w:rPr>
        <w:t>ой презентации</w:t>
      </w:r>
      <w:r w:rsidR="00B719E0">
        <w:rPr>
          <w:rFonts w:ascii="Times New Roman" w:hAnsi="Times New Roman" w:cs="Times New Roman"/>
          <w:sz w:val="28"/>
          <w:szCs w:val="28"/>
        </w:rPr>
        <w:t xml:space="preserve"> проекта (мультимедийная презентация, работа над текстом выступления, </w:t>
      </w:r>
      <w:r w:rsidR="00021902">
        <w:rPr>
          <w:rFonts w:ascii="Times New Roman" w:hAnsi="Times New Roman" w:cs="Times New Roman"/>
          <w:sz w:val="28"/>
          <w:szCs w:val="28"/>
        </w:rPr>
        <w:t>процедура презентации и защиты проекта), навыков самооценки работы, привлечения внешней экспертизы проекта. А также дальнейшее продвижение результатов проекта.</w:t>
      </w:r>
    </w:p>
    <w:p w14:paraId="0F907A7B" w14:textId="77777777" w:rsidR="00132CC9" w:rsidRPr="00132CC9" w:rsidRDefault="00007585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CC9">
        <w:rPr>
          <w:rFonts w:ascii="Times New Roman" w:hAnsi="Times New Roman" w:cs="Times New Roman"/>
          <w:b/>
          <w:sz w:val="28"/>
          <w:szCs w:val="28"/>
        </w:rPr>
        <w:t>Структура модуля/программы</w:t>
      </w:r>
      <w:r w:rsidR="000E74E1" w:rsidRPr="00132C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4B76FF7" w14:textId="77777777" w:rsidR="00007585" w:rsidRDefault="000E74E1" w:rsidP="00123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16</w:t>
      </w:r>
      <w:r w:rsidR="00007585">
        <w:rPr>
          <w:rFonts w:ascii="Times New Roman" w:hAnsi="Times New Roman" w:cs="Times New Roman"/>
          <w:sz w:val="28"/>
          <w:szCs w:val="28"/>
        </w:rPr>
        <w:t xml:space="preserve"> часов, из них 2 часа – очно,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7585">
        <w:rPr>
          <w:rFonts w:ascii="Times New Roman" w:hAnsi="Times New Roman" w:cs="Times New Roman"/>
          <w:sz w:val="28"/>
          <w:szCs w:val="28"/>
        </w:rPr>
        <w:t xml:space="preserve"> часов дистанционно, 4 часа – консультации (</w:t>
      </w:r>
      <w:r>
        <w:rPr>
          <w:rFonts w:ascii="Times New Roman" w:hAnsi="Times New Roman" w:cs="Times New Roman"/>
          <w:sz w:val="28"/>
          <w:szCs w:val="28"/>
        </w:rPr>
        <w:t>очно или дистанционно</w:t>
      </w:r>
      <w:r w:rsidR="000075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 часа – защита проектов (очно или дистанционно).</w:t>
      </w:r>
    </w:p>
    <w:p w14:paraId="7C4F21CE" w14:textId="77777777" w:rsidR="005534E4" w:rsidRPr="00690632" w:rsidRDefault="005534E4" w:rsidP="0012392F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132CC9">
        <w:rPr>
          <w:rFonts w:ascii="Times New Roman" w:hAnsi="Times New Roman" w:cs="Times New Roman"/>
          <w:b/>
          <w:iCs/>
          <w:spacing w:val="-2"/>
          <w:sz w:val="28"/>
          <w:szCs w:val="28"/>
        </w:rPr>
        <w:t>Основны</w:t>
      </w:r>
      <w:r w:rsidR="00132CC9" w:rsidRPr="00132CC9">
        <w:rPr>
          <w:rFonts w:ascii="Times New Roman" w:hAnsi="Times New Roman" w:cs="Times New Roman"/>
          <w:b/>
          <w:iCs/>
          <w:spacing w:val="-2"/>
          <w:sz w:val="28"/>
          <w:szCs w:val="28"/>
        </w:rPr>
        <w:t>е формы</w:t>
      </w:r>
      <w:r w:rsidRPr="00132CC9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работы</w:t>
      </w:r>
      <w:r w:rsidR="00132CC9">
        <w:rPr>
          <w:rFonts w:ascii="Times New Roman" w:hAnsi="Times New Roman" w:cs="Times New Roman"/>
          <w:iCs/>
          <w:spacing w:val="-2"/>
          <w:sz w:val="28"/>
          <w:szCs w:val="28"/>
        </w:rPr>
        <w:t>:</w:t>
      </w:r>
    </w:p>
    <w:p w14:paraId="02D0DC31" w14:textId="77777777" w:rsidR="005534E4" w:rsidRPr="00690632" w:rsidRDefault="005534E4" w:rsidP="0012392F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690632">
        <w:rPr>
          <w:rFonts w:ascii="Times New Roman" w:hAnsi="Times New Roman" w:cs="Times New Roman"/>
          <w:iCs/>
          <w:spacing w:val="-2"/>
          <w:sz w:val="28"/>
          <w:szCs w:val="28"/>
        </w:rPr>
        <w:t>20% теоретических занятий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, 80% практических занятий</w:t>
      </w:r>
      <w:r w:rsidR="00132CC9">
        <w:rPr>
          <w:rFonts w:ascii="Times New Roman" w:hAnsi="Times New Roman" w:cs="Times New Roman"/>
          <w:iCs/>
          <w:spacing w:val="-2"/>
          <w:sz w:val="28"/>
          <w:szCs w:val="28"/>
        </w:rPr>
        <w:t>:</w:t>
      </w:r>
    </w:p>
    <w:p w14:paraId="219BFD20" w14:textId="77777777" w:rsidR="005534E4" w:rsidRPr="0064234D" w:rsidRDefault="005534E4" w:rsidP="001239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234D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64234D">
        <w:rPr>
          <w:rFonts w:ascii="Times New Roman" w:hAnsi="Times New Roman" w:cs="Times New Roman"/>
          <w:sz w:val="28"/>
          <w:szCs w:val="28"/>
        </w:rPr>
        <w:t xml:space="preserve">информационная презентация, мотивационная дискуссия, </w:t>
      </w:r>
      <w:r w:rsidRPr="0064234D">
        <w:rPr>
          <w:rFonts w:ascii="Times New Roman" w:hAnsi="Times New Roman" w:cs="Times New Roman"/>
          <w:spacing w:val="-2"/>
          <w:sz w:val="28"/>
          <w:szCs w:val="28"/>
        </w:rPr>
        <w:t xml:space="preserve">защита проектов, игра, мастер-класс, </w:t>
      </w:r>
      <w:r w:rsidRPr="0064234D">
        <w:rPr>
          <w:rFonts w:ascii="Times New Roman" w:hAnsi="Times New Roman" w:cs="Times New Roman"/>
          <w:sz w:val="28"/>
          <w:szCs w:val="28"/>
        </w:rPr>
        <w:t xml:space="preserve">исследовательский мини-практикум, </w:t>
      </w:r>
      <w:r w:rsidRPr="0064234D">
        <w:rPr>
          <w:rFonts w:ascii="Times New Roman" w:hAnsi="Times New Roman" w:cs="Times New Roman"/>
          <w:spacing w:val="-2"/>
          <w:sz w:val="28"/>
          <w:szCs w:val="28"/>
        </w:rPr>
        <w:t xml:space="preserve">наблюдение, практическое занятие,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решение кейсов, </w:t>
      </w:r>
      <w:r w:rsidRPr="0064234D">
        <w:rPr>
          <w:rFonts w:ascii="Times New Roman" w:hAnsi="Times New Roman" w:cs="Times New Roman"/>
          <w:spacing w:val="-2"/>
          <w:sz w:val="28"/>
          <w:szCs w:val="28"/>
        </w:rPr>
        <w:t>фасилитация;</w:t>
      </w:r>
    </w:p>
    <w:p w14:paraId="784A6660" w14:textId="77777777" w:rsidR="005534E4" w:rsidRDefault="005534E4" w:rsidP="0012392F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347F5">
        <w:rPr>
          <w:rFonts w:ascii="Times New Roman" w:hAnsi="Times New Roman" w:cs="Times New Roman"/>
          <w:spacing w:val="-2"/>
          <w:sz w:val="28"/>
          <w:szCs w:val="28"/>
        </w:rPr>
        <w:t xml:space="preserve">- индивидуальная (самостоятельное выполнение заданий); групповая, которая предполагает наличие системы «руководитель-группа-обучающийся»; парная (или командная), которая представлена парами </w:t>
      </w:r>
      <w:r w:rsidR="00FC733D">
        <w:rPr>
          <w:rFonts w:ascii="Times New Roman" w:hAnsi="Times New Roman" w:cs="Times New Roman"/>
          <w:spacing w:val="-2"/>
          <w:sz w:val="28"/>
          <w:szCs w:val="28"/>
        </w:rPr>
        <w:t xml:space="preserve">(группами) </w:t>
      </w:r>
      <w:r w:rsidRPr="00B347F5">
        <w:rPr>
          <w:rFonts w:ascii="Times New Roman" w:hAnsi="Times New Roman" w:cs="Times New Roman"/>
          <w:spacing w:val="-2"/>
          <w:sz w:val="28"/>
          <w:szCs w:val="28"/>
        </w:rPr>
        <w:t xml:space="preserve">сменного состава; где действует разделение </w:t>
      </w:r>
      <w:r w:rsidR="00FC733D">
        <w:rPr>
          <w:rFonts w:ascii="Times New Roman" w:hAnsi="Times New Roman" w:cs="Times New Roman"/>
          <w:spacing w:val="-2"/>
          <w:sz w:val="28"/>
          <w:szCs w:val="28"/>
        </w:rPr>
        <w:t>обязанностей</w:t>
      </w:r>
      <w:r w:rsidRPr="00B347F5">
        <w:rPr>
          <w:rFonts w:ascii="Times New Roman" w:hAnsi="Times New Roman" w:cs="Times New Roman"/>
          <w:spacing w:val="-2"/>
          <w:sz w:val="28"/>
          <w:szCs w:val="28"/>
        </w:rPr>
        <w:t>, которое учитывает интересы и способности каждого обучающегося, существует взаимный контроль перед группой.</w:t>
      </w:r>
    </w:p>
    <w:p w14:paraId="59467918" w14:textId="77777777" w:rsidR="00302B45" w:rsidRPr="004C5EFB" w:rsidRDefault="00FC733D" w:rsidP="00123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</w:t>
      </w:r>
      <w:r w:rsidR="00302B45" w:rsidRPr="004C5EFB">
        <w:rPr>
          <w:rFonts w:ascii="Times New Roman" w:hAnsi="Times New Roman"/>
          <w:color w:val="000000" w:themeColor="text1"/>
          <w:sz w:val="28"/>
          <w:szCs w:val="28"/>
        </w:rPr>
        <w:t xml:space="preserve"> обучении с применением дистанционных технологий </w:t>
      </w:r>
      <w:r w:rsidR="00302B45" w:rsidRPr="00132CC9">
        <w:rPr>
          <w:rFonts w:ascii="Times New Roman" w:hAnsi="Times New Roman"/>
          <w:b/>
          <w:color w:val="000000" w:themeColor="text1"/>
          <w:sz w:val="28"/>
          <w:szCs w:val="28"/>
        </w:rPr>
        <w:t>продолжительность</w:t>
      </w:r>
      <w:r w:rsidR="00302B45" w:rsidRPr="004C5EFB">
        <w:rPr>
          <w:rFonts w:ascii="Times New Roman" w:hAnsi="Times New Roman"/>
          <w:color w:val="000000" w:themeColor="text1"/>
          <w:sz w:val="28"/>
          <w:szCs w:val="28"/>
        </w:rPr>
        <w:t xml:space="preserve"> непрерывной образовательной деятельности </w:t>
      </w:r>
      <w:r w:rsidR="00302B45">
        <w:rPr>
          <w:rFonts w:ascii="Times New Roman" w:hAnsi="Times New Roman"/>
          <w:color w:val="000000" w:themeColor="text1"/>
          <w:sz w:val="28"/>
          <w:szCs w:val="28"/>
        </w:rPr>
        <w:t>составляет не более 4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02B45" w:rsidRPr="004C5EFB">
        <w:rPr>
          <w:rFonts w:ascii="Times New Roman" w:hAnsi="Times New Roman"/>
          <w:color w:val="000000" w:themeColor="text1"/>
          <w:sz w:val="28"/>
          <w:szCs w:val="28"/>
        </w:rPr>
        <w:t xml:space="preserve"> минут. Во время онлай</w:t>
      </w:r>
      <w:r w:rsidR="00302B4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02B45" w:rsidRPr="004C5EFB">
        <w:rPr>
          <w:rFonts w:ascii="Times New Roman" w:hAnsi="Times New Roman"/>
          <w:color w:val="000000" w:themeColor="text1"/>
          <w:sz w:val="28"/>
          <w:szCs w:val="28"/>
        </w:rPr>
        <w:t>-занятия проводится динамическая пауза, гимнастика для глаз.</w:t>
      </w:r>
    </w:p>
    <w:p w14:paraId="7FA0703F" w14:textId="77777777" w:rsidR="00302B45" w:rsidRPr="0082440E" w:rsidRDefault="00302B45" w:rsidP="0012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76">
        <w:rPr>
          <w:rFonts w:ascii="Times New Roman" w:hAnsi="Times New Roman" w:cs="Times New Roman"/>
          <w:sz w:val="28"/>
          <w:szCs w:val="28"/>
        </w:rPr>
        <w:t>При реализации</w:t>
      </w:r>
      <w:r w:rsidRPr="00BE0E76">
        <w:rPr>
          <w:sz w:val="28"/>
          <w:szCs w:val="28"/>
        </w:rPr>
        <w:t xml:space="preserve"> </w:t>
      </w:r>
      <w:r w:rsidR="00FC733D">
        <w:rPr>
          <w:rFonts w:ascii="Times New Roman" w:hAnsi="Times New Roman"/>
          <w:sz w:val="28"/>
          <w:szCs w:val="28"/>
        </w:rPr>
        <w:t xml:space="preserve">программы </w:t>
      </w:r>
      <w:r w:rsidR="00007585">
        <w:rPr>
          <w:rFonts w:ascii="Times New Roman" w:hAnsi="Times New Roman"/>
          <w:sz w:val="28"/>
          <w:szCs w:val="28"/>
        </w:rPr>
        <w:t>с применением частичного (или</w:t>
      </w:r>
      <w:r w:rsidRPr="00BE0E76">
        <w:rPr>
          <w:rFonts w:ascii="Times New Roman" w:hAnsi="Times New Roman"/>
          <w:sz w:val="28"/>
          <w:szCs w:val="28"/>
        </w:rPr>
        <w:t xml:space="preserve"> полного) электронного обучения и дистанционных образовательных технологий</w:t>
      </w:r>
      <w:r w:rsidRPr="00BE0E76">
        <w:rPr>
          <w:rFonts w:ascii="Times New Roman" w:hAnsi="Times New Roman" w:cs="Times New Roman"/>
          <w:sz w:val="28"/>
          <w:szCs w:val="28"/>
        </w:rPr>
        <w:t xml:space="preserve"> занятия про</w:t>
      </w:r>
      <w:r w:rsidR="0012392F">
        <w:rPr>
          <w:rFonts w:ascii="Times New Roman" w:hAnsi="Times New Roman" w:cs="Times New Roman"/>
          <w:sz w:val="28"/>
          <w:szCs w:val="28"/>
        </w:rPr>
        <w:t xml:space="preserve">водятся </w:t>
      </w:r>
      <w:r w:rsidR="00FC733D">
        <w:rPr>
          <w:rFonts w:ascii="Times New Roman" w:hAnsi="Times New Roman" w:cs="Times New Roman"/>
          <w:sz w:val="28"/>
          <w:szCs w:val="28"/>
        </w:rPr>
        <w:t xml:space="preserve">посредством платформ: ZOOM, </w:t>
      </w:r>
      <w:proofErr w:type="spellStart"/>
      <w:r w:rsidR="00FC733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FC733D">
        <w:rPr>
          <w:rFonts w:ascii="Times New Roman" w:hAnsi="Times New Roman" w:cs="Times New Roman"/>
          <w:sz w:val="28"/>
          <w:szCs w:val="28"/>
        </w:rPr>
        <w:t xml:space="preserve">, </w:t>
      </w:r>
      <w:r w:rsidRPr="00BE0E76">
        <w:rPr>
          <w:rFonts w:ascii="Times New Roman" w:hAnsi="Times New Roman" w:cs="Times New Roman"/>
          <w:sz w:val="28"/>
          <w:szCs w:val="28"/>
        </w:rPr>
        <w:t>ВКонтакте</w:t>
      </w:r>
      <w:r w:rsidR="00FC733D">
        <w:rPr>
          <w:rFonts w:ascii="Times New Roman" w:hAnsi="Times New Roman" w:cs="Times New Roman"/>
          <w:sz w:val="28"/>
          <w:szCs w:val="28"/>
        </w:rPr>
        <w:t>,</w:t>
      </w:r>
      <w:r w:rsidRPr="00BE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CC9" w:rsidRPr="00132CC9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WhatsApp</w:t>
      </w:r>
      <w:proofErr w:type="spellEnd"/>
      <w:r w:rsidR="00132CC9" w:rsidRPr="00132CC9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,</w:t>
      </w:r>
      <w:r w:rsidR="00132CC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BE0E76">
        <w:rPr>
          <w:rFonts w:ascii="Times New Roman" w:hAnsi="Times New Roman" w:cs="Times New Roman"/>
          <w:sz w:val="28"/>
          <w:szCs w:val="28"/>
        </w:rPr>
        <w:t>другие.</w:t>
      </w:r>
    </w:p>
    <w:p w14:paraId="48FF1B9E" w14:textId="18D7544F" w:rsidR="00203A1F" w:rsidRDefault="00203A1F" w:rsidP="000F72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C9CC61" w14:textId="745D9265" w:rsidR="00316CED" w:rsidRPr="00316CED" w:rsidRDefault="003907B2" w:rsidP="00316CED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07B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3907B2">
        <w:rPr>
          <w:rFonts w:ascii="Times New Roman" w:hAnsi="Times New Roman" w:cs="Times New Roman"/>
          <w:sz w:val="28"/>
          <w:szCs w:val="28"/>
        </w:rPr>
        <w:t xml:space="preserve">необходимо предоставить на электронную почту </w:t>
      </w:r>
      <w:hyperlink r:id="rId4" w:history="1">
        <w:r w:rsidR="00316CED" w:rsidRPr="00316CED">
          <w:rPr>
            <w:rStyle w:val="a3"/>
            <w:rFonts w:ascii="Times New Roman" w:hAnsi="Times New Roman" w:cs="Times New Roman"/>
            <w:sz w:val="28"/>
            <w:szCs w:val="28"/>
          </w:rPr>
          <w:t>proekt32ogma@yandex.ru</w:t>
        </w:r>
      </w:hyperlink>
      <w:r w:rsidR="00316C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4B349" w14:textId="04B26C93" w:rsidR="003907B2" w:rsidRPr="003907B2" w:rsidRDefault="003907B2" w:rsidP="00195707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07B2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3ACDEC9F" w14:textId="559EFDBB" w:rsidR="003907B2" w:rsidRPr="00195707" w:rsidRDefault="003907B2" w:rsidP="00195707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07B2">
        <w:rPr>
          <w:rFonts w:ascii="Times New Roman" w:hAnsi="Times New Roman" w:cs="Times New Roman"/>
          <w:sz w:val="28"/>
          <w:szCs w:val="28"/>
        </w:rPr>
        <w:t xml:space="preserve">1) </w:t>
      </w:r>
      <w:r w:rsidRPr="00195707">
        <w:rPr>
          <w:rFonts w:ascii="Times New Roman" w:hAnsi="Times New Roman" w:cs="Times New Roman"/>
          <w:sz w:val="28"/>
          <w:szCs w:val="28"/>
        </w:rPr>
        <w:t xml:space="preserve">Заявление родителя (законного представителя) о приеме на обучение по образовательной программе. </w:t>
      </w:r>
      <w:hyperlink r:id="rId5" w:history="1">
        <w:r w:rsidRPr="00195707">
          <w:rPr>
            <w:rStyle w:val="a3"/>
            <w:rFonts w:ascii="Times New Roman" w:hAnsi="Times New Roman" w:cs="Times New Roman"/>
            <w:color w:val="2A5BA1"/>
            <w:sz w:val="27"/>
            <w:szCs w:val="27"/>
            <w:shd w:val="clear" w:color="auto" w:fill="FFFFFF"/>
          </w:rPr>
          <w:t>(Приложение 1)</w:t>
        </w:r>
      </w:hyperlink>
    </w:p>
    <w:p w14:paraId="17CA221C" w14:textId="508454CD" w:rsidR="003907B2" w:rsidRDefault="003907B2" w:rsidP="00195707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707">
        <w:rPr>
          <w:rFonts w:ascii="Times New Roman" w:hAnsi="Times New Roman" w:cs="Times New Roman"/>
          <w:sz w:val="28"/>
          <w:szCs w:val="28"/>
        </w:rPr>
        <w:t xml:space="preserve">2) Отсканированное согласие родителей на обработку персональных данных несовершеннолетнего. </w:t>
      </w:r>
      <w:hyperlink r:id="rId6" w:history="1">
        <w:r w:rsidRPr="00195707">
          <w:rPr>
            <w:rStyle w:val="a3"/>
            <w:rFonts w:ascii="Times New Roman" w:hAnsi="Times New Roman" w:cs="Times New Roman"/>
            <w:color w:val="2A5BA1"/>
            <w:sz w:val="27"/>
            <w:szCs w:val="27"/>
            <w:shd w:val="clear" w:color="auto" w:fill="FFFFFF"/>
          </w:rPr>
          <w:t>(Приложение 2)</w:t>
        </w:r>
      </w:hyperlink>
    </w:p>
    <w:p w14:paraId="7FB612A3" w14:textId="31FDF5A1" w:rsidR="00195707" w:rsidRPr="00A22B57" w:rsidRDefault="00A22B57" w:rsidP="0019570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</w:t>
      </w:r>
      <w:r w:rsidR="00195707" w:rsidRPr="00A22B5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Обучающиеся зачисляются на программу</w:t>
      </w:r>
      <w:r w:rsidRPr="00A22B5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195707" w:rsidRPr="00A22B5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при условии предоставления следующих копий </w:t>
      </w:r>
      <w:r w:rsidR="00195707" w:rsidRPr="00A22B57">
        <w:rPr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документов</w:t>
      </w:r>
      <w:r w:rsidR="00195707" w:rsidRPr="00A22B5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: свидетельство о рождении обучающегося, копия паспорта при достижении возраста обучающегося 14 лет, СНИЛС обучающегося.</w:t>
      </w:r>
    </w:p>
    <w:p w14:paraId="247ADD1F" w14:textId="4D7664C1" w:rsidR="00195707" w:rsidRPr="00A22B57" w:rsidRDefault="00A22B57" w:rsidP="00195707">
      <w:pPr>
        <w:tabs>
          <w:tab w:val="left" w:pos="105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</w:t>
      </w:r>
      <w:r w:rsidR="00195707" w:rsidRPr="00A22B57">
        <w:rPr>
          <w:rStyle w:val="a4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ВАЖНО:</w:t>
      </w:r>
      <w:r w:rsidR="00195707" w:rsidRPr="00A22B5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при одобрении заявки с претендентами на обучение свяжутся представители центра.</w:t>
      </w:r>
    </w:p>
    <w:sectPr w:rsidR="00195707" w:rsidRPr="00A2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66"/>
    <w:rsid w:val="00007585"/>
    <w:rsid w:val="00021902"/>
    <w:rsid w:val="000E74E1"/>
    <w:rsid w:val="000F720F"/>
    <w:rsid w:val="0012392F"/>
    <w:rsid w:val="00132CC9"/>
    <w:rsid w:val="00195707"/>
    <w:rsid w:val="00203A1F"/>
    <w:rsid w:val="002727DE"/>
    <w:rsid w:val="00302B45"/>
    <w:rsid w:val="00316CED"/>
    <w:rsid w:val="003907B2"/>
    <w:rsid w:val="004B73F9"/>
    <w:rsid w:val="005534E4"/>
    <w:rsid w:val="0078423A"/>
    <w:rsid w:val="008015FD"/>
    <w:rsid w:val="00A22B57"/>
    <w:rsid w:val="00AD2DBB"/>
    <w:rsid w:val="00B1013A"/>
    <w:rsid w:val="00B719E0"/>
    <w:rsid w:val="00B90A66"/>
    <w:rsid w:val="00DE42A4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10A8"/>
  <w15:chartTrackingRefBased/>
  <w15:docId w15:val="{41944B82-5AD4-4C24-9149-E163D00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7B2"/>
    <w:rPr>
      <w:color w:val="0000FF"/>
      <w:u w:val="single"/>
    </w:rPr>
  </w:style>
  <w:style w:type="character" w:styleId="a4">
    <w:name w:val="Strong"/>
    <w:basedOn w:val="a0"/>
    <w:uiPriority w:val="22"/>
    <w:qFormat/>
    <w:rsid w:val="0019570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95707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ant32.ru/wp-content/uploads/2021/09/2.-Soglasie-dlya-profilnoj-smeny.docx" TargetMode="External"/><Relationship Id="rId5" Type="http://schemas.openxmlformats.org/officeDocument/2006/relationships/hyperlink" Target="https://talant32.ru/wp-content/uploads/2021/09/1.-Zayavlenie-dlya-profilnoj-smeny.docx" TargetMode="External"/><Relationship Id="rId4" Type="http://schemas.openxmlformats.org/officeDocument/2006/relationships/hyperlink" Target="mailto:proekt32og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user</cp:lastModifiedBy>
  <cp:revision>19</cp:revision>
  <dcterms:created xsi:type="dcterms:W3CDTF">2021-10-21T10:08:00Z</dcterms:created>
  <dcterms:modified xsi:type="dcterms:W3CDTF">2021-10-22T11:08:00Z</dcterms:modified>
</cp:coreProperties>
</file>